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5AE" w:rsidRDefault="00D670BF" w:rsidP="00ED064B">
      <w:pPr>
        <w:ind w:left="-14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ED064B" w:rsidRPr="00D3015A">
        <w:rPr>
          <w:b/>
          <w:sz w:val="28"/>
          <w:szCs w:val="28"/>
        </w:rPr>
        <w:t>ΠΡΟΜΗΘΕΙΑ</w:t>
      </w:r>
      <w:r w:rsidR="00AA15AE">
        <w:rPr>
          <w:b/>
          <w:sz w:val="28"/>
          <w:szCs w:val="28"/>
        </w:rPr>
        <w:t xml:space="preserve"> – ΤΕΧΝΙΚΕΣ ΠΡΟΔΙΑΓΡΑΦΕΣ</w:t>
      </w:r>
    </w:p>
    <w:p w:rsidR="00D670BF" w:rsidRDefault="00ED064B" w:rsidP="00ED064B">
      <w:pPr>
        <w:ind w:left="-1440"/>
        <w:jc w:val="center"/>
        <w:rPr>
          <w:b/>
          <w:sz w:val="28"/>
          <w:szCs w:val="28"/>
        </w:rPr>
      </w:pPr>
      <w:r w:rsidRPr="00D3015A">
        <w:rPr>
          <w:b/>
          <w:sz w:val="28"/>
          <w:szCs w:val="28"/>
        </w:rPr>
        <w:t xml:space="preserve">  </w:t>
      </w:r>
      <w:r w:rsidR="00C03103">
        <w:rPr>
          <w:b/>
          <w:sz w:val="28"/>
          <w:szCs w:val="28"/>
        </w:rPr>
        <w:t>ΣΥΣΤΗΜΑΤΟΣ  ΑΠΟΛΥΜΑΝΣΗΣ</w:t>
      </w:r>
    </w:p>
    <w:p w:rsidR="00ED064B" w:rsidRDefault="00D670BF" w:rsidP="00ED064B">
      <w:pPr>
        <w:ind w:left="-1440"/>
        <w:jc w:val="center"/>
        <w:rPr>
          <w:b/>
          <w:bCs/>
        </w:rPr>
      </w:pPr>
      <w:r>
        <w:rPr>
          <w:b/>
          <w:sz w:val="28"/>
          <w:szCs w:val="28"/>
        </w:rPr>
        <w:t xml:space="preserve"> </w:t>
      </w:r>
    </w:p>
    <w:p w:rsidR="00ED064B" w:rsidRDefault="00ED064B" w:rsidP="00ED064B">
      <w:pPr>
        <w:pStyle w:val="2"/>
        <w:ind w:left="900" w:right="206"/>
        <w:rPr>
          <w:sz w:val="28"/>
          <w:u w:val="single"/>
        </w:rPr>
      </w:pPr>
    </w:p>
    <w:p w:rsidR="00ED064B" w:rsidRDefault="00ED064B" w:rsidP="003C79D0">
      <w:pPr>
        <w:pStyle w:val="2"/>
        <w:ind w:left="900" w:right="206"/>
        <w:jc w:val="left"/>
        <w:rPr>
          <w:sz w:val="28"/>
          <w:u w:val="single"/>
        </w:rPr>
      </w:pPr>
      <w:r>
        <w:rPr>
          <w:sz w:val="28"/>
          <w:u w:val="single"/>
        </w:rPr>
        <w:t>ΤΕΧΝΙΚΗ  ΕΚΘΕΣΗ</w:t>
      </w:r>
    </w:p>
    <w:p w:rsidR="003C79D0" w:rsidRPr="003C79D0" w:rsidRDefault="003C79D0" w:rsidP="003C79D0">
      <w:pPr>
        <w:rPr>
          <w:rFonts w:ascii="Times New Roman" w:hAnsi="Times New Roman" w:cs="Times New Roman"/>
          <w:sz w:val="24"/>
          <w:szCs w:val="24"/>
        </w:rPr>
      </w:pPr>
    </w:p>
    <w:p w:rsidR="003C79D0" w:rsidRDefault="003C79D0" w:rsidP="003C79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Για την αντιμετώπιση του προβλήματος εμφάνισης εντόμων και τρωκτικών είναι       </w:t>
      </w:r>
    </w:p>
    <w:p w:rsidR="003C79D0" w:rsidRDefault="003C79D0" w:rsidP="003C79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αναγκαία η προμήθεια υλικών μυοκτονίας και απεντόμωσης σε φρεάτια  </w:t>
      </w:r>
    </w:p>
    <w:p w:rsidR="00ED064B" w:rsidRPr="003C79D0" w:rsidRDefault="003C79D0" w:rsidP="003C79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παρακολούθησης και </w:t>
      </w:r>
      <w:proofErr w:type="spellStart"/>
      <w:r>
        <w:rPr>
          <w:rFonts w:ascii="Times New Roman" w:hAnsi="Times New Roman" w:cs="Times New Roman"/>
          <w:sz w:val="24"/>
          <w:szCs w:val="24"/>
        </w:rPr>
        <w:t>υδροσυλλογής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του δικτύου αποχέτευσης.</w:t>
      </w:r>
    </w:p>
    <w:p w:rsidR="00C03103" w:rsidRDefault="00C76FDA" w:rsidP="00ED064B">
      <w:pPr>
        <w:pStyle w:val="a3"/>
        <w:ind w:left="900" w:right="206"/>
        <w:jc w:val="both"/>
      </w:pPr>
      <w:r>
        <w:t xml:space="preserve">ΜΥΟΚΤΟΝΑ  54 </w:t>
      </w:r>
      <w:r w:rsidR="00C03103">
        <w:t xml:space="preserve"> </w:t>
      </w:r>
      <w:proofErr w:type="spellStart"/>
      <w:r w:rsidR="00C03103">
        <w:t>κιλα</w:t>
      </w:r>
      <w:proofErr w:type="spellEnd"/>
      <w:r w:rsidR="00C03103">
        <w:t xml:space="preserve"> * 8,20 ευρώ</w:t>
      </w:r>
      <w:r w:rsidR="003C79D0">
        <w:t xml:space="preserve"> </w:t>
      </w:r>
      <w:r w:rsidR="00C03103">
        <w:t xml:space="preserve"> </w:t>
      </w:r>
      <w:r>
        <w:t xml:space="preserve">  </w:t>
      </w:r>
      <w:r w:rsidR="00C03103">
        <w:t xml:space="preserve">= </w:t>
      </w:r>
      <w:r>
        <w:t xml:space="preserve"> 442,80</w:t>
      </w:r>
      <w:r w:rsidR="00C03103">
        <w:t xml:space="preserve"> </w:t>
      </w:r>
      <w:r>
        <w:t xml:space="preserve">  </w:t>
      </w:r>
      <w:r w:rsidR="00C03103">
        <w:t xml:space="preserve"> </w:t>
      </w:r>
    </w:p>
    <w:p w:rsidR="00C03103" w:rsidRPr="00C03103" w:rsidRDefault="00C76FDA" w:rsidP="00ED064B">
      <w:pPr>
        <w:pStyle w:val="a3"/>
        <w:ind w:left="900" w:right="206"/>
        <w:jc w:val="both"/>
      </w:pPr>
      <w:r>
        <w:t>ΕΝΤΟΜΟΚΤΟΝΑ  12</w:t>
      </w:r>
      <w:r w:rsidR="00C03103">
        <w:t xml:space="preserve"> </w:t>
      </w:r>
      <w:proofErr w:type="spellStart"/>
      <w:r w:rsidR="00C03103">
        <w:rPr>
          <w:lang w:val="en-US"/>
        </w:rPr>
        <w:t>lt</w:t>
      </w:r>
      <w:proofErr w:type="spellEnd"/>
      <w:r w:rsidR="00C03103" w:rsidRPr="00C03103">
        <w:t xml:space="preserve"> * 46 </w:t>
      </w:r>
      <w:r w:rsidR="00C03103">
        <w:t xml:space="preserve">ευρώ </w:t>
      </w:r>
      <w:r w:rsidR="003C79D0">
        <w:t xml:space="preserve">    </w:t>
      </w:r>
      <w:r w:rsidR="00C03103">
        <w:t xml:space="preserve">= </w:t>
      </w:r>
      <w:r>
        <w:t xml:space="preserve"> 552</w:t>
      </w:r>
      <w:r w:rsidR="00C03103">
        <w:t>,00</w:t>
      </w:r>
    </w:p>
    <w:p w:rsidR="003C79D0" w:rsidRDefault="003C79D0" w:rsidP="00ED064B">
      <w:pPr>
        <w:pStyle w:val="a3"/>
        <w:ind w:left="900" w:right="206"/>
        <w:jc w:val="both"/>
      </w:pPr>
    </w:p>
    <w:p w:rsidR="00D80356" w:rsidRDefault="00C76FDA" w:rsidP="00ED064B">
      <w:pPr>
        <w:pStyle w:val="a3"/>
        <w:ind w:left="900" w:right="206"/>
        <w:jc w:val="both"/>
      </w:pPr>
      <w:r>
        <w:t xml:space="preserve">Σύνολο   994,80 ευρώ +ΦΠΑ 24% =  </w:t>
      </w:r>
      <w:r w:rsidR="00E6112D">
        <w:t>1.233,55</w:t>
      </w:r>
      <w:r w:rsidR="00C03103">
        <w:t>ευρώ</w:t>
      </w:r>
    </w:p>
    <w:p w:rsidR="00513676" w:rsidRDefault="00513676" w:rsidP="009565C1">
      <w:pPr>
        <w:pStyle w:val="a3"/>
        <w:ind w:left="0" w:right="206"/>
        <w:jc w:val="both"/>
      </w:pPr>
    </w:p>
    <w:p w:rsidR="009565C1" w:rsidRPr="009565C1" w:rsidRDefault="009565C1" w:rsidP="009565C1">
      <w:pPr>
        <w:spacing w:line="360" w:lineRule="auto"/>
        <w:rPr>
          <w:b/>
          <w:u w:val="single"/>
        </w:rPr>
      </w:pPr>
      <w:r w:rsidRPr="009565C1">
        <w:rPr>
          <w:b/>
          <w:u w:val="single"/>
        </w:rPr>
        <w:t>ΜΥΟΚΤΟΝΟ</w:t>
      </w:r>
    </w:p>
    <w:p w:rsidR="009565C1" w:rsidRPr="001F00A5" w:rsidRDefault="009565C1" w:rsidP="009565C1">
      <w:pPr>
        <w:spacing w:line="360" w:lineRule="auto"/>
        <w:jc w:val="both"/>
      </w:pPr>
      <w:r>
        <w:t xml:space="preserve">Τα σκευάσματα θα είναι  σε μορφή κύβου </w:t>
      </w:r>
      <w:r w:rsidRPr="00F41F67">
        <w:t>(</w:t>
      </w:r>
      <w:r>
        <w:rPr>
          <w:lang w:val="en-US"/>
        </w:rPr>
        <w:t>block</w:t>
      </w:r>
      <w:r w:rsidRPr="00F41F67">
        <w:t>)</w:t>
      </w:r>
      <w:r>
        <w:t xml:space="preserve"> , με τρύπα στο κέντρο τους για εύκολη </w:t>
      </w:r>
      <w:proofErr w:type="spellStart"/>
      <w:r>
        <w:t>δόλωση</w:t>
      </w:r>
      <w:proofErr w:type="spellEnd"/>
      <w:r>
        <w:t xml:space="preserve"> και αυξημένη αντοχή τους σε νερά συγκριτικά με τα μυοκτόνα σε μορφή πάστας. Συνδ</w:t>
      </w:r>
      <w:r w:rsidR="000D1619">
        <w:t>υ</w:t>
      </w:r>
      <w:r>
        <w:t>αστικά με το σκεύασμα σε μο</w:t>
      </w:r>
      <w:r w:rsidR="000D1619">
        <w:t xml:space="preserve">ρφή πάστας για αυξημένη </w:t>
      </w:r>
      <w:proofErr w:type="spellStart"/>
      <w:r w:rsidR="000D1619">
        <w:t>προσελκυσ</w:t>
      </w:r>
      <w:r>
        <w:t>τικότητα</w:t>
      </w:r>
      <w:proofErr w:type="spellEnd"/>
      <w:r>
        <w:t>. Και τα 2 σκευάσματα θα πρέπει έχουν πικραντικό παράγοντα για αποτροπή φαγώματος τους από παιδιά και οικόσιτα ζώα.</w:t>
      </w:r>
      <w:r w:rsidRPr="00227A06">
        <w:t xml:space="preserve"> </w:t>
      </w:r>
      <w:r>
        <w:t xml:space="preserve">Και τα 2 σκευάσματα πρέπει να  προσελκύουν τα είδη  </w:t>
      </w:r>
      <w:proofErr w:type="spellStart"/>
      <w:r>
        <w:rPr>
          <w:lang w:val="en-US"/>
        </w:rPr>
        <w:t>mus</w:t>
      </w:r>
      <w:proofErr w:type="spellEnd"/>
      <w:r w:rsidRPr="00227A06">
        <w:t xml:space="preserve"> </w:t>
      </w:r>
      <w:proofErr w:type="spellStart"/>
      <w:r>
        <w:rPr>
          <w:lang w:val="en-US"/>
        </w:rPr>
        <w:t>musculus</w:t>
      </w:r>
      <w:proofErr w:type="spellEnd"/>
      <w:r w:rsidRPr="00227A06">
        <w:t xml:space="preserve">, </w:t>
      </w:r>
      <w:proofErr w:type="spellStart"/>
      <w:r>
        <w:rPr>
          <w:lang w:val="en-US"/>
        </w:rPr>
        <w:t>rattus</w:t>
      </w:r>
      <w:proofErr w:type="spellEnd"/>
      <w:r w:rsidRPr="00227A06">
        <w:t xml:space="preserve"> </w:t>
      </w:r>
      <w:proofErr w:type="spellStart"/>
      <w:r>
        <w:rPr>
          <w:lang w:val="en-US"/>
        </w:rPr>
        <w:t>norvegicus</w:t>
      </w:r>
      <w:proofErr w:type="spellEnd"/>
      <w:r w:rsidRPr="00227A06">
        <w:t xml:space="preserve">, </w:t>
      </w:r>
      <w:proofErr w:type="spellStart"/>
      <w:r>
        <w:rPr>
          <w:lang w:val="en-US"/>
        </w:rPr>
        <w:t>rattus</w:t>
      </w:r>
      <w:proofErr w:type="spellEnd"/>
      <w:r w:rsidRPr="00227A06">
        <w:t xml:space="preserve"> </w:t>
      </w:r>
      <w:proofErr w:type="spellStart"/>
      <w:r>
        <w:rPr>
          <w:lang w:val="en-US"/>
        </w:rPr>
        <w:t>rattus</w:t>
      </w:r>
      <w:proofErr w:type="spellEnd"/>
    </w:p>
    <w:p w:rsidR="009565C1" w:rsidRDefault="009565C1" w:rsidP="009565C1">
      <w:pPr>
        <w:spacing w:line="360" w:lineRule="auto"/>
        <w:rPr>
          <w:b/>
          <w:u w:val="single"/>
        </w:rPr>
      </w:pPr>
      <w:r>
        <w:rPr>
          <w:b/>
          <w:u w:val="single"/>
        </w:rPr>
        <w:t>ΕΝΤΟΜΟΚΤΟΝΟ</w:t>
      </w:r>
    </w:p>
    <w:p w:rsidR="00496FB5" w:rsidRDefault="00496FB5" w:rsidP="009565C1">
      <w:pPr>
        <w:spacing w:line="360" w:lineRule="auto"/>
        <w:rPr>
          <w:color w:val="000000"/>
          <w:shd w:val="clear" w:color="auto" w:fill="F7F7F7"/>
        </w:rPr>
      </w:pPr>
      <w:r>
        <w:t xml:space="preserve">Το  εντομοκτόνο θα πρέπει  να </w:t>
      </w:r>
      <w:proofErr w:type="spellStart"/>
      <w:r>
        <w:t>περειέχει</w:t>
      </w:r>
      <w:proofErr w:type="spellEnd"/>
      <w:r>
        <w:t xml:space="preserve"> την </w:t>
      </w:r>
      <w:r w:rsidR="009565C1" w:rsidRPr="001B3A88">
        <w:t xml:space="preserve"> δραστική ουσία</w:t>
      </w:r>
      <w:r>
        <w:t xml:space="preserve"> </w:t>
      </w:r>
      <w:r w:rsidR="009565C1" w:rsidRPr="001B3A88">
        <w:t xml:space="preserve"> </w:t>
      </w:r>
      <w:proofErr w:type="spellStart"/>
      <w:r w:rsidR="009565C1" w:rsidRPr="001B3A88">
        <w:rPr>
          <w:color w:val="000000"/>
          <w:shd w:val="clear" w:color="auto" w:fill="F7F7F7"/>
        </w:rPr>
        <w:t>Alphacypermethrin</w:t>
      </w:r>
      <w:proofErr w:type="spellEnd"/>
      <w:r w:rsidR="009565C1" w:rsidRPr="001B3A88">
        <w:rPr>
          <w:color w:val="000000"/>
          <w:shd w:val="clear" w:color="auto" w:fill="F7F7F7"/>
        </w:rPr>
        <w:t xml:space="preserve"> 6% β/ο  για την καταπολέμηση κατσαρίδων και λοιπών  βαδιστικών και ιπτάμενων εντόμων.</w:t>
      </w:r>
    </w:p>
    <w:p w:rsidR="009565C1" w:rsidRPr="001B3A88" w:rsidRDefault="009565C1" w:rsidP="009565C1">
      <w:pPr>
        <w:spacing w:line="360" w:lineRule="auto"/>
        <w:rPr>
          <w:color w:val="000000"/>
          <w:shd w:val="clear" w:color="auto" w:fill="F7F7F7"/>
        </w:rPr>
      </w:pPr>
      <w:r w:rsidRPr="001B3A88">
        <w:rPr>
          <w:color w:val="000000"/>
          <w:shd w:val="clear" w:color="auto" w:fill="F7F7F7"/>
        </w:rPr>
        <w:t xml:space="preserve"> Το συγκεκριμένο εντομοκτόνο</w:t>
      </w:r>
      <w:r w:rsidR="00496FB5">
        <w:rPr>
          <w:color w:val="000000"/>
          <w:shd w:val="clear" w:color="auto" w:fill="F7F7F7"/>
        </w:rPr>
        <w:t xml:space="preserve"> θα πρέπει να μη μυρίζει , να μη</w:t>
      </w:r>
      <w:r w:rsidRPr="001B3A88">
        <w:rPr>
          <w:color w:val="000000"/>
          <w:shd w:val="clear" w:color="auto" w:fill="F7F7F7"/>
        </w:rPr>
        <w:t xml:space="preserve"> λεκιάζει, </w:t>
      </w:r>
      <w:r w:rsidR="00496FB5">
        <w:rPr>
          <w:color w:val="000000"/>
          <w:shd w:val="clear" w:color="auto" w:fill="F7F7F7"/>
        </w:rPr>
        <w:t xml:space="preserve">να </w:t>
      </w:r>
      <w:r w:rsidRPr="001B3A88">
        <w:rPr>
          <w:color w:val="000000"/>
          <w:shd w:val="clear" w:color="auto" w:fill="F7F7F7"/>
        </w:rPr>
        <w:t xml:space="preserve">είναι αρκετά ασφαλές για το χρήστη, </w:t>
      </w:r>
      <w:r w:rsidR="00496FB5">
        <w:rPr>
          <w:color w:val="000000"/>
          <w:shd w:val="clear" w:color="auto" w:fill="F7F7F7"/>
        </w:rPr>
        <w:t xml:space="preserve">να </w:t>
      </w:r>
      <w:r w:rsidRPr="001B3A88">
        <w:rPr>
          <w:color w:val="000000"/>
          <w:shd w:val="clear" w:color="auto" w:fill="F7F7F7"/>
        </w:rPr>
        <w:t>έχει έγκριση και για εσωτερικούς</w:t>
      </w:r>
      <w:r w:rsidR="001F00A5">
        <w:rPr>
          <w:color w:val="000000"/>
          <w:shd w:val="clear" w:color="auto" w:fill="F7F7F7"/>
        </w:rPr>
        <w:t xml:space="preserve"> </w:t>
      </w:r>
      <w:r w:rsidRPr="001B3A88">
        <w:rPr>
          <w:color w:val="000000"/>
          <w:shd w:val="clear" w:color="auto" w:fill="F7F7F7"/>
        </w:rPr>
        <w:t xml:space="preserve"> χώρους και</w:t>
      </w:r>
      <w:r w:rsidR="00496FB5">
        <w:rPr>
          <w:color w:val="000000"/>
          <w:shd w:val="clear" w:color="auto" w:fill="F7F7F7"/>
        </w:rPr>
        <w:t xml:space="preserve"> να είναι</w:t>
      </w:r>
      <w:r w:rsidRPr="001B3A88">
        <w:rPr>
          <w:color w:val="000000"/>
          <w:shd w:val="clear" w:color="auto" w:fill="F7F7F7"/>
        </w:rPr>
        <w:t xml:space="preserve"> εξαιρετικά αποτελεσματικ</w:t>
      </w:r>
      <w:r w:rsidR="00496FB5">
        <w:rPr>
          <w:color w:val="000000"/>
          <w:shd w:val="clear" w:color="auto" w:fill="F7F7F7"/>
        </w:rPr>
        <w:t>ό για τη χρήση την οποία ζητάμε.</w:t>
      </w:r>
      <w:r w:rsidRPr="001B3A88">
        <w:rPr>
          <w:color w:val="000000"/>
          <w:shd w:val="clear" w:color="auto" w:fill="F7F7F7"/>
        </w:rPr>
        <w:t xml:space="preserve"> </w:t>
      </w:r>
    </w:p>
    <w:p w:rsidR="009565C1" w:rsidRPr="00525ADF" w:rsidRDefault="009565C1" w:rsidP="009565C1">
      <w:pPr>
        <w:spacing w:line="360" w:lineRule="auto"/>
        <w:rPr>
          <w:b/>
          <w:color w:val="000000"/>
          <w:shd w:val="clear" w:color="auto" w:fill="F7F7F7"/>
        </w:rPr>
      </w:pPr>
    </w:p>
    <w:p w:rsidR="009565C1" w:rsidRPr="009565C1" w:rsidRDefault="009565C1" w:rsidP="009565C1">
      <w:pPr>
        <w:spacing w:line="360" w:lineRule="auto"/>
        <w:rPr>
          <w:b/>
        </w:rPr>
      </w:pPr>
    </w:p>
    <w:p w:rsidR="009565C1" w:rsidRDefault="009565C1" w:rsidP="009565C1">
      <w:pPr>
        <w:spacing w:line="360" w:lineRule="auto"/>
      </w:pPr>
    </w:p>
    <w:p w:rsidR="009565C1" w:rsidRPr="00525ADF" w:rsidRDefault="009565C1" w:rsidP="009565C1">
      <w:pPr>
        <w:spacing w:line="360" w:lineRule="auto"/>
      </w:pPr>
    </w:p>
    <w:p w:rsidR="009565C1" w:rsidRPr="00525ADF" w:rsidRDefault="00496FB5" w:rsidP="009565C1">
      <w:pPr>
        <w:spacing w:line="360" w:lineRule="auto"/>
      </w:pPr>
      <w:r>
        <w:t xml:space="preserve">Μαζί με τα φάρμακα θα μας </w:t>
      </w:r>
      <w:r w:rsidR="001F00A5">
        <w:t xml:space="preserve"> </w:t>
      </w:r>
      <w:proofErr w:type="spellStart"/>
      <w:r w:rsidR="001F00A5">
        <w:t>δοθουν</w:t>
      </w:r>
      <w:proofErr w:type="spellEnd"/>
      <w:r w:rsidR="001F00A5">
        <w:t xml:space="preserve"> </w:t>
      </w:r>
      <w:r w:rsidR="009565C1" w:rsidRPr="00525ADF">
        <w:t xml:space="preserve"> και οι εγκρίσεις τους από το Υπουργείο Αγροτικής Ανάπτυξης καθώς και τα δελτία δεδομένων ασφαλείας τους.</w:t>
      </w:r>
    </w:p>
    <w:p w:rsidR="009565C1" w:rsidRDefault="009565C1" w:rsidP="009565C1">
      <w:pPr>
        <w:spacing w:line="360" w:lineRule="auto"/>
        <w:jc w:val="both"/>
      </w:pPr>
    </w:p>
    <w:p w:rsidR="009565C1" w:rsidRDefault="009565C1" w:rsidP="009565C1">
      <w:pPr>
        <w:spacing w:line="360" w:lineRule="auto"/>
        <w:jc w:val="both"/>
      </w:pPr>
    </w:p>
    <w:p w:rsidR="002D1DDA" w:rsidRPr="004D52D5" w:rsidRDefault="00AA7D8B" w:rsidP="002D1DDA">
      <w:pPr>
        <w:pStyle w:val="a3"/>
        <w:ind w:left="0" w:right="20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="004D52D5" w:rsidRPr="004D52D5">
        <w:rPr>
          <w:sz w:val="20"/>
          <w:szCs w:val="20"/>
        </w:rPr>
        <w:t xml:space="preserve"> Η ΥΠΕΘΥΝΗ ΤΟΥ ΓΡΑΦΕΙΟΥ</w:t>
      </w:r>
    </w:p>
    <w:p w:rsidR="00ED064B" w:rsidRPr="004D52D5" w:rsidRDefault="004D52D5" w:rsidP="002D1DDA">
      <w:pPr>
        <w:pStyle w:val="a3"/>
        <w:ind w:left="0" w:right="206"/>
        <w:jc w:val="both"/>
        <w:rPr>
          <w:sz w:val="20"/>
          <w:szCs w:val="20"/>
        </w:rPr>
      </w:pPr>
      <w:r w:rsidRPr="004D52D5">
        <w:rPr>
          <w:sz w:val="20"/>
          <w:szCs w:val="20"/>
        </w:rPr>
        <w:t xml:space="preserve">     </w:t>
      </w:r>
      <w:r w:rsidR="00AA7D8B">
        <w:rPr>
          <w:sz w:val="20"/>
          <w:szCs w:val="20"/>
        </w:rPr>
        <w:t xml:space="preserve">              </w:t>
      </w:r>
      <w:r w:rsidRPr="004D52D5">
        <w:rPr>
          <w:sz w:val="20"/>
          <w:szCs w:val="20"/>
        </w:rPr>
        <w:t>ΔΙΚΤΥΩΝ ΑΠΟΧΕΤΕΥΣΗΣ</w:t>
      </w:r>
    </w:p>
    <w:p w:rsidR="004D52D5" w:rsidRDefault="004D52D5" w:rsidP="002D1DDA">
      <w:pPr>
        <w:pStyle w:val="a3"/>
        <w:ind w:left="0" w:right="206"/>
        <w:jc w:val="both"/>
        <w:rPr>
          <w:sz w:val="20"/>
          <w:szCs w:val="20"/>
        </w:rPr>
      </w:pPr>
    </w:p>
    <w:p w:rsidR="00D80356" w:rsidRDefault="00D80356" w:rsidP="002D1DDA">
      <w:pPr>
        <w:pStyle w:val="a3"/>
        <w:ind w:left="0" w:right="206"/>
        <w:jc w:val="both"/>
        <w:rPr>
          <w:sz w:val="20"/>
          <w:szCs w:val="20"/>
        </w:rPr>
      </w:pPr>
    </w:p>
    <w:p w:rsidR="00D80356" w:rsidRPr="004D52D5" w:rsidRDefault="00D80356" w:rsidP="002D1DDA">
      <w:pPr>
        <w:pStyle w:val="a3"/>
        <w:ind w:left="0" w:right="206"/>
        <w:jc w:val="both"/>
        <w:rPr>
          <w:sz w:val="20"/>
          <w:szCs w:val="20"/>
        </w:rPr>
      </w:pPr>
    </w:p>
    <w:p w:rsidR="004D52D5" w:rsidRPr="004D52D5" w:rsidRDefault="004D52D5" w:rsidP="002D1DDA">
      <w:pPr>
        <w:pStyle w:val="a3"/>
        <w:ind w:left="0" w:right="206"/>
        <w:jc w:val="both"/>
        <w:rPr>
          <w:sz w:val="20"/>
          <w:szCs w:val="20"/>
        </w:rPr>
      </w:pPr>
      <w:r w:rsidRPr="004D52D5">
        <w:rPr>
          <w:sz w:val="20"/>
          <w:szCs w:val="20"/>
        </w:rPr>
        <w:t xml:space="preserve">          </w:t>
      </w:r>
      <w:r w:rsidR="00AA7D8B">
        <w:rPr>
          <w:sz w:val="20"/>
          <w:szCs w:val="20"/>
        </w:rPr>
        <w:t xml:space="preserve">          </w:t>
      </w:r>
      <w:r w:rsidRPr="004D52D5">
        <w:rPr>
          <w:sz w:val="20"/>
          <w:szCs w:val="20"/>
        </w:rPr>
        <w:t>Π. ΤΣΙΠΟΓΙΑΝΝΗ</w:t>
      </w:r>
    </w:p>
    <w:p w:rsidR="00ED064B" w:rsidRPr="004D52D5" w:rsidRDefault="00AA7D8B" w:rsidP="004D52D5">
      <w:pPr>
        <w:pStyle w:val="a3"/>
        <w:ind w:left="0" w:right="20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="00D8035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D80356">
        <w:rPr>
          <w:sz w:val="20"/>
          <w:szCs w:val="20"/>
        </w:rPr>
        <w:t>ΠΟΛ.</w:t>
      </w:r>
      <w:r w:rsidR="004D52D5" w:rsidRPr="004D52D5">
        <w:rPr>
          <w:sz w:val="20"/>
          <w:szCs w:val="20"/>
        </w:rPr>
        <w:t xml:space="preserve"> ΜΗΧΑΝΙΚΟΣ Τ.Ε.</w:t>
      </w:r>
    </w:p>
    <w:p w:rsidR="00ED064B" w:rsidRPr="004D52D5" w:rsidRDefault="00ED064B" w:rsidP="00ED064B">
      <w:pPr>
        <w:pStyle w:val="a3"/>
        <w:ind w:left="900" w:right="206"/>
        <w:jc w:val="both"/>
        <w:rPr>
          <w:sz w:val="20"/>
          <w:szCs w:val="20"/>
        </w:rPr>
      </w:pPr>
    </w:p>
    <w:p w:rsidR="00ED064B" w:rsidRDefault="00ED064B"/>
    <w:sectPr w:rsidR="00ED064B" w:rsidSect="00C7419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26580"/>
    <w:multiLevelType w:val="hybridMultilevel"/>
    <w:tmpl w:val="05CCABD8"/>
    <w:lvl w:ilvl="0" w:tplc="DCDC5C4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80" w:hanging="360"/>
      </w:pPr>
    </w:lvl>
    <w:lvl w:ilvl="2" w:tplc="0408001B" w:tentative="1">
      <w:start w:val="1"/>
      <w:numFmt w:val="lowerRoman"/>
      <w:lvlText w:val="%3."/>
      <w:lvlJc w:val="right"/>
      <w:pPr>
        <w:ind w:left="2700" w:hanging="180"/>
      </w:pPr>
    </w:lvl>
    <w:lvl w:ilvl="3" w:tplc="0408000F" w:tentative="1">
      <w:start w:val="1"/>
      <w:numFmt w:val="decimal"/>
      <w:lvlText w:val="%4."/>
      <w:lvlJc w:val="left"/>
      <w:pPr>
        <w:ind w:left="3420" w:hanging="360"/>
      </w:pPr>
    </w:lvl>
    <w:lvl w:ilvl="4" w:tplc="04080019" w:tentative="1">
      <w:start w:val="1"/>
      <w:numFmt w:val="lowerLetter"/>
      <w:lvlText w:val="%5."/>
      <w:lvlJc w:val="left"/>
      <w:pPr>
        <w:ind w:left="4140" w:hanging="360"/>
      </w:pPr>
    </w:lvl>
    <w:lvl w:ilvl="5" w:tplc="0408001B" w:tentative="1">
      <w:start w:val="1"/>
      <w:numFmt w:val="lowerRoman"/>
      <w:lvlText w:val="%6."/>
      <w:lvlJc w:val="right"/>
      <w:pPr>
        <w:ind w:left="4860" w:hanging="180"/>
      </w:pPr>
    </w:lvl>
    <w:lvl w:ilvl="6" w:tplc="0408000F" w:tentative="1">
      <w:start w:val="1"/>
      <w:numFmt w:val="decimal"/>
      <w:lvlText w:val="%7."/>
      <w:lvlJc w:val="left"/>
      <w:pPr>
        <w:ind w:left="5580" w:hanging="360"/>
      </w:pPr>
    </w:lvl>
    <w:lvl w:ilvl="7" w:tplc="04080019" w:tentative="1">
      <w:start w:val="1"/>
      <w:numFmt w:val="lowerLetter"/>
      <w:lvlText w:val="%8."/>
      <w:lvlJc w:val="left"/>
      <w:pPr>
        <w:ind w:left="6300" w:hanging="360"/>
      </w:pPr>
    </w:lvl>
    <w:lvl w:ilvl="8" w:tplc="0408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064B"/>
    <w:rsid w:val="00072367"/>
    <w:rsid w:val="00085EB0"/>
    <w:rsid w:val="000D1619"/>
    <w:rsid w:val="00130D75"/>
    <w:rsid w:val="00137029"/>
    <w:rsid w:val="00184758"/>
    <w:rsid w:val="001F00A5"/>
    <w:rsid w:val="00203423"/>
    <w:rsid w:val="00210553"/>
    <w:rsid w:val="00217933"/>
    <w:rsid w:val="0024797F"/>
    <w:rsid w:val="00263E74"/>
    <w:rsid w:val="002D1DDA"/>
    <w:rsid w:val="00366284"/>
    <w:rsid w:val="003C79D0"/>
    <w:rsid w:val="00496FB5"/>
    <w:rsid w:val="004D52D5"/>
    <w:rsid w:val="00507EB3"/>
    <w:rsid w:val="00513676"/>
    <w:rsid w:val="005761F5"/>
    <w:rsid w:val="00670738"/>
    <w:rsid w:val="00685D08"/>
    <w:rsid w:val="00691DF5"/>
    <w:rsid w:val="00846F71"/>
    <w:rsid w:val="009565C1"/>
    <w:rsid w:val="00965C9F"/>
    <w:rsid w:val="00994049"/>
    <w:rsid w:val="00A02B3F"/>
    <w:rsid w:val="00A42301"/>
    <w:rsid w:val="00AA15AE"/>
    <w:rsid w:val="00AA7D8B"/>
    <w:rsid w:val="00AD2859"/>
    <w:rsid w:val="00AD55BE"/>
    <w:rsid w:val="00C03103"/>
    <w:rsid w:val="00C74192"/>
    <w:rsid w:val="00C76FDA"/>
    <w:rsid w:val="00D4211A"/>
    <w:rsid w:val="00D479B1"/>
    <w:rsid w:val="00D50E5B"/>
    <w:rsid w:val="00D670BF"/>
    <w:rsid w:val="00D80356"/>
    <w:rsid w:val="00E331A0"/>
    <w:rsid w:val="00E6112D"/>
    <w:rsid w:val="00E617D6"/>
    <w:rsid w:val="00ED064B"/>
    <w:rsid w:val="00F076A9"/>
    <w:rsid w:val="00F12F64"/>
    <w:rsid w:val="00F428EA"/>
    <w:rsid w:val="00FA3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192"/>
  </w:style>
  <w:style w:type="paragraph" w:styleId="2">
    <w:name w:val="heading 2"/>
    <w:basedOn w:val="a"/>
    <w:next w:val="a"/>
    <w:link w:val="2Char"/>
    <w:qFormat/>
    <w:rsid w:val="00ED064B"/>
    <w:pPr>
      <w:keepNext/>
      <w:spacing w:after="0" w:line="240" w:lineRule="auto"/>
      <w:ind w:left="-144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ED064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Char"/>
    <w:semiHidden/>
    <w:rsid w:val="00ED064B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Σώμα κείμενου με εσοχή Char"/>
    <w:basedOn w:val="a0"/>
    <w:link w:val="a3"/>
    <w:semiHidden/>
    <w:rsid w:val="00ED064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252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IME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user118</dc:creator>
  <cp:lastModifiedBy>user118</cp:lastModifiedBy>
  <cp:revision>7</cp:revision>
  <dcterms:created xsi:type="dcterms:W3CDTF">2020-07-31T06:43:00Z</dcterms:created>
  <dcterms:modified xsi:type="dcterms:W3CDTF">2020-07-31T08:27:00Z</dcterms:modified>
</cp:coreProperties>
</file>